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CCA71" w14:textId="77777777" w:rsidR="00FB1958" w:rsidRDefault="00FB1958" w:rsidP="00FB1958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0E7B5B9" wp14:editId="34335373">
            <wp:simplePos x="0" y="0"/>
            <wp:positionH relativeFrom="margin">
              <wp:posOffset>-31268</wp:posOffset>
            </wp:positionH>
            <wp:positionV relativeFrom="paragraph">
              <wp:posOffset>416</wp:posOffset>
            </wp:positionV>
            <wp:extent cx="1158240" cy="1329055"/>
            <wp:effectExtent l="0" t="0" r="3810" b="4445"/>
            <wp:wrapSquare wrapText="bothSides" distT="0" distB="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329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EF2F3C" w14:textId="1D797B2E" w:rsidR="00FB1958" w:rsidRDefault="00FB1958" w:rsidP="00FB1958">
      <w:pPr>
        <w:rPr>
          <w:rFonts w:ascii="Verdana" w:eastAsia="Verdana" w:hAnsi="Verdana" w:cs="Verdana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    </w:t>
      </w:r>
      <w:proofErr w:type="spellStart"/>
      <w:r w:rsidR="00797D9E">
        <w:rPr>
          <w:rFonts w:ascii="Verdana" w:eastAsia="Verdana" w:hAnsi="Verdana" w:cs="Verdana"/>
          <w:b/>
          <w:sz w:val="28"/>
          <w:szCs w:val="28"/>
        </w:rPr>
        <w:t>F</w:t>
      </w:r>
      <w:r w:rsidR="00073DFF">
        <w:rPr>
          <w:rFonts w:ascii="Verdana" w:eastAsia="Verdana" w:hAnsi="Verdana" w:cs="Verdana"/>
          <w:b/>
          <w:sz w:val="28"/>
          <w:szCs w:val="28"/>
        </w:rPr>
        <w:t>ebr</w:t>
      </w:r>
      <w:r w:rsidR="0090392D">
        <w:rPr>
          <w:rFonts w:ascii="Verdana" w:eastAsia="Verdana" w:hAnsi="Verdana" w:cs="Verdana"/>
          <w:b/>
          <w:sz w:val="28"/>
          <w:szCs w:val="28"/>
        </w:rPr>
        <w:t>uarpost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 xml:space="preserve"> for </w:t>
      </w:r>
      <w:r w:rsidR="00B372E3">
        <w:rPr>
          <w:rFonts w:ascii="Verdana" w:eastAsia="Verdana" w:hAnsi="Verdana" w:cs="Verdana"/>
          <w:b/>
          <w:sz w:val="28"/>
          <w:szCs w:val="28"/>
        </w:rPr>
        <w:t>Veslefrikk</w:t>
      </w:r>
      <w:r>
        <w:rPr>
          <w:rFonts w:ascii="Verdana" w:eastAsia="Verdana" w:hAnsi="Verdana" w:cs="Verdana"/>
          <w:b/>
          <w:sz w:val="28"/>
          <w:szCs w:val="28"/>
        </w:rPr>
        <w:t xml:space="preserve"> 2019</w:t>
      </w:r>
    </w:p>
    <w:p w14:paraId="03F3F701" w14:textId="77777777" w:rsidR="00FB1958" w:rsidRDefault="00FB1958" w:rsidP="00FB1958">
      <w:pPr>
        <w:rPr>
          <w:rFonts w:ascii="Verdana" w:eastAsia="Verdana" w:hAnsi="Verdana" w:cs="Verdana"/>
          <w:b/>
          <w:sz w:val="24"/>
          <w:szCs w:val="24"/>
        </w:rPr>
      </w:pPr>
    </w:p>
    <w:p w14:paraId="7562AAB5" w14:textId="238CAAAE" w:rsidR="00797D9E" w:rsidRDefault="00797D9E" w:rsidP="000B6760">
      <w:pPr>
        <w:rPr>
          <w:rFonts w:ascii="Verdana" w:eastAsia="Verdana" w:hAnsi="Verdana" w:cs="Verdana"/>
          <w:bCs/>
          <w:sz w:val="24"/>
          <w:szCs w:val="24"/>
        </w:rPr>
      </w:pPr>
      <w:r>
        <w:rPr>
          <w:rFonts w:ascii="Verdana" w:eastAsia="Verdana" w:hAnsi="Verdana" w:cs="Verdana"/>
          <w:bCs/>
          <w:sz w:val="24"/>
          <w:szCs w:val="24"/>
        </w:rPr>
        <w:t xml:space="preserve">Januar </w:t>
      </w:r>
      <w:r w:rsidR="00D82B5A">
        <w:rPr>
          <w:rFonts w:ascii="Verdana" w:eastAsia="Verdana" w:hAnsi="Verdana" w:cs="Verdana"/>
          <w:bCs/>
          <w:sz w:val="24"/>
          <w:szCs w:val="24"/>
        </w:rPr>
        <w:t>går</w:t>
      </w:r>
      <w:r>
        <w:rPr>
          <w:rFonts w:ascii="Verdana" w:eastAsia="Verdana" w:hAnsi="Verdana" w:cs="Verdana"/>
          <w:bCs/>
          <w:sz w:val="24"/>
          <w:szCs w:val="24"/>
        </w:rPr>
        <w:t xml:space="preserve"> nå mot slutten. Etter en fin juleferie var det mange glade barn som gledet seg til barnehagen igjen. Dette synes vi er så kjekt</w:t>
      </w:r>
      <w:r w:rsidRPr="00797D9E">
        <w:rPr>
          <mc:AlternateContent>
            <mc:Choice Requires="w16se">
              <w:rFonts w:ascii="Verdana" w:eastAsia="Verdana" w:hAnsi="Verdana" w:cs="Verdana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Verdana" w:eastAsia="Verdana" w:hAnsi="Verdana" w:cs="Verdana"/>
          <w:bCs/>
          <w:sz w:val="24"/>
          <w:szCs w:val="24"/>
        </w:rPr>
        <w:t xml:space="preserve"> Vi har vært gjennom en fin måned hvor vi har hatt mye </w:t>
      </w:r>
      <w:proofErr w:type="gramStart"/>
      <w:r>
        <w:rPr>
          <w:rFonts w:ascii="Verdana" w:eastAsia="Verdana" w:hAnsi="Verdana" w:cs="Verdana"/>
          <w:bCs/>
          <w:sz w:val="24"/>
          <w:szCs w:val="24"/>
        </w:rPr>
        <w:t>fokus</w:t>
      </w:r>
      <w:proofErr w:type="gramEnd"/>
      <w:r>
        <w:rPr>
          <w:rFonts w:ascii="Verdana" w:eastAsia="Verdana" w:hAnsi="Verdana" w:cs="Verdana"/>
          <w:bCs/>
          <w:sz w:val="24"/>
          <w:szCs w:val="24"/>
        </w:rPr>
        <w:t xml:space="preserve"> på eventyret om «Skinnvotten». Vi ser at de største barna som også hadde dette som tema sist år husker mye fra den tiden. Dette skaper gjentakelse og gjenkjennelse i barnehagens innhold (rammeplan s. 44). gjennom eventyret har vi mye </w:t>
      </w:r>
      <w:proofErr w:type="gramStart"/>
      <w:r>
        <w:rPr>
          <w:rFonts w:ascii="Verdana" w:eastAsia="Verdana" w:hAnsi="Verdana" w:cs="Verdana"/>
          <w:bCs/>
          <w:sz w:val="24"/>
          <w:szCs w:val="24"/>
        </w:rPr>
        <w:t>fokus</w:t>
      </w:r>
      <w:proofErr w:type="gramEnd"/>
      <w:r>
        <w:rPr>
          <w:rFonts w:ascii="Verdana" w:eastAsia="Verdana" w:hAnsi="Verdana" w:cs="Verdana"/>
          <w:bCs/>
          <w:sz w:val="24"/>
          <w:szCs w:val="24"/>
        </w:rPr>
        <w:t xml:space="preserve"> på hvilke dyr som bor i votten, vi maler dyrene, samtaler om dyrene for å bli bedre kjent med dem, beveger oss som dem og går på jakt etter spor av dyrene i skogen. </w:t>
      </w:r>
    </w:p>
    <w:p w14:paraId="22089B61" w14:textId="2C81E688" w:rsidR="0048725B" w:rsidRDefault="0048725B" w:rsidP="000B6760">
      <w:pPr>
        <w:rPr>
          <w:rFonts w:ascii="Verdana" w:eastAsia="Verdana" w:hAnsi="Verdana" w:cs="Verdana"/>
          <w:bCs/>
          <w:sz w:val="24"/>
          <w:szCs w:val="24"/>
        </w:rPr>
      </w:pPr>
      <w:r>
        <w:rPr>
          <w:rFonts w:ascii="Verdana" w:eastAsia="Verdana" w:hAnsi="Verdana" w:cs="Verdana"/>
          <w:bCs/>
          <w:sz w:val="24"/>
          <w:szCs w:val="24"/>
        </w:rPr>
        <w:t>Sammen med Bukkene Bruse var vi på revejakt ute i barnehagen, og tenk, vi fant faktisk en rev! Barna sprang etter reven og klarte å fange den. Vi fikk kjenne på den myke pelsen til reven. Heldigvis var dette en veldig snill rev på bare 2 ben</w:t>
      </w:r>
      <w:r w:rsidRPr="0048725B">
        <w:rPr>
          <mc:AlternateContent>
            <mc:Choice Requires="w16se">
              <w:rFonts w:ascii="Verdana" w:eastAsia="Verdana" w:hAnsi="Verdana" w:cs="Verdana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Verdana" w:eastAsia="Verdana" w:hAnsi="Verdana" w:cs="Verdana"/>
          <w:bCs/>
          <w:sz w:val="24"/>
          <w:szCs w:val="24"/>
        </w:rPr>
        <w:t xml:space="preserve"> </w:t>
      </w:r>
    </w:p>
    <w:p w14:paraId="1D862415" w14:textId="7586FBDE" w:rsidR="0091577E" w:rsidRDefault="0091577E" w:rsidP="000B6760">
      <w:pPr>
        <w:rPr>
          <w:rFonts w:ascii="Verdana" w:eastAsia="Verdana" w:hAnsi="Verdana" w:cs="Verdana"/>
          <w:bCs/>
          <w:sz w:val="24"/>
          <w:szCs w:val="24"/>
        </w:rPr>
      </w:pPr>
      <w:r>
        <w:rPr>
          <w:rFonts w:ascii="Verdana" w:eastAsia="Verdana" w:hAnsi="Verdana" w:cs="Verdana"/>
          <w:bCs/>
          <w:sz w:val="24"/>
          <w:szCs w:val="24"/>
        </w:rPr>
        <w:t xml:space="preserve">Endelig startet også </w:t>
      </w:r>
      <w:proofErr w:type="spellStart"/>
      <w:r>
        <w:rPr>
          <w:rFonts w:ascii="Verdana" w:eastAsia="Verdana" w:hAnsi="Verdana" w:cs="Verdana"/>
          <w:bCs/>
          <w:sz w:val="24"/>
          <w:szCs w:val="24"/>
        </w:rPr>
        <w:t>Åsenhallen</w:t>
      </w:r>
      <w:proofErr w:type="spellEnd"/>
      <w:r>
        <w:rPr>
          <w:rFonts w:ascii="Verdana" w:eastAsia="Verdana" w:hAnsi="Verdana" w:cs="Verdana"/>
          <w:bCs/>
          <w:sz w:val="24"/>
          <w:szCs w:val="24"/>
        </w:rPr>
        <w:t xml:space="preserve"> opp igjen, her var det mange spente 4 åringer som var klare for gym igjen. </w:t>
      </w:r>
    </w:p>
    <w:p w14:paraId="5679592D" w14:textId="7BAB7072" w:rsidR="0091577E" w:rsidRDefault="0091577E" w:rsidP="000B6760">
      <w:pPr>
        <w:rPr>
          <w:rFonts w:ascii="Verdana" w:eastAsia="Verdana" w:hAnsi="Verdana" w:cs="Verdana"/>
          <w:bCs/>
          <w:sz w:val="24"/>
          <w:szCs w:val="24"/>
        </w:rPr>
      </w:pPr>
      <w:r>
        <w:rPr>
          <w:rFonts w:ascii="Verdana" w:eastAsia="Verdana" w:hAnsi="Verdana" w:cs="Verdana"/>
          <w:bCs/>
          <w:sz w:val="24"/>
          <w:szCs w:val="24"/>
        </w:rPr>
        <w:t>Våre to studenter Amalie og Julianne har kommet tilbake, barna kjente dem igjen og syntes det var stas å ha dem her igjen! Denne gang skal de være med oss i 5 uker, det gleder vi oss til</w:t>
      </w:r>
      <w:r w:rsidRPr="0091577E">
        <w:rPr>
          <mc:AlternateContent>
            <mc:Choice Requires="w16se">
              <w:rFonts w:ascii="Verdana" w:eastAsia="Verdana" w:hAnsi="Verdana" w:cs="Verdana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B05D293" w14:textId="49D6D66D" w:rsidR="00823CCE" w:rsidRDefault="00823CCE" w:rsidP="000B6760">
      <w:pPr>
        <w:rPr>
          <w:rFonts w:ascii="Verdana" w:eastAsia="Verdana" w:hAnsi="Verdana" w:cs="Verdana"/>
          <w:bCs/>
          <w:sz w:val="24"/>
          <w:szCs w:val="24"/>
        </w:rPr>
      </w:pPr>
      <w:r>
        <w:rPr>
          <w:rFonts w:ascii="Verdana" w:eastAsia="Verdana" w:hAnsi="Verdana" w:cs="Verdana"/>
          <w:bCs/>
          <w:sz w:val="24"/>
          <w:szCs w:val="24"/>
        </w:rPr>
        <w:t xml:space="preserve">Vi har startet opp med </w:t>
      </w:r>
      <w:proofErr w:type="gramStart"/>
      <w:r>
        <w:rPr>
          <w:rFonts w:ascii="Verdana" w:eastAsia="Verdana" w:hAnsi="Verdana" w:cs="Verdana"/>
          <w:bCs/>
          <w:sz w:val="24"/>
          <w:szCs w:val="24"/>
        </w:rPr>
        <w:t>fokus</w:t>
      </w:r>
      <w:proofErr w:type="gramEnd"/>
      <w:r>
        <w:rPr>
          <w:rFonts w:ascii="Verdana" w:eastAsia="Verdana" w:hAnsi="Verdana" w:cs="Verdana"/>
          <w:bCs/>
          <w:sz w:val="24"/>
          <w:szCs w:val="24"/>
        </w:rPr>
        <w:t xml:space="preserve"> på samenes dag, vi har samtaler om samene, samlinger, hører på samisk musikk- joik og opplever lavvo. Dette fortsetter vi videre med i starten av februar. </w:t>
      </w:r>
      <w:bookmarkStart w:id="1" w:name="_GoBack"/>
      <w:bookmarkEnd w:id="1"/>
    </w:p>
    <w:p w14:paraId="1D878CE8" w14:textId="188CDBA9" w:rsidR="0091577E" w:rsidRPr="0091577E" w:rsidRDefault="0091577E" w:rsidP="000B6760">
      <w:pPr>
        <w:rPr>
          <w:rFonts w:ascii="Verdana" w:eastAsia="Verdana" w:hAnsi="Verdana" w:cs="Verdana"/>
          <w:b/>
          <w:sz w:val="24"/>
          <w:szCs w:val="24"/>
        </w:rPr>
      </w:pPr>
      <w:r w:rsidRPr="0091577E">
        <w:rPr>
          <w:rFonts w:ascii="Verdana" w:eastAsia="Verdana" w:hAnsi="Verdana" w:cs="Verdana"/>
          <w:b/>
          <w:sz w:val="24"/>
          <w:szCs w:val="24"/>
        </w:rPr>
        <w:t>Praksisfortelling:</w:t>
      </w:r>
    </w:p>
    <w:p w14:paraId="6ED3B0B1" w14:textId="7C6D6264" w:rsidR="0091577E" w:rsidRDefault="0091577E" w:rsidP="000B6760">
      <w:pPr>
        <w:rPr>
          <w:rFonts w:ascii="Verdana" w:eastAsia="Verdana" w:hAnsi="Verdana" w:cs="Verdana"/>
          <w:bCs/>
          <w:sz w:val="24"/>
          <w:szCs w:val="24"/>
        </w:rPr>
      </w:pPr>
      <w:r>
        <w:rPr>
          <w:rFonts w:ascii="Verdana" w:eastAsia="Verdana" w:hAnsi="Verdana" w:cs="Verdana"/>
          <w:bCs/>
          <w:sz w:val="24"/>
          <w:szCs w:val="24"/>
        </w:rPr>
        <w:t>Voksen: «Neste uke kommer Ada og Amanda som går på skole tilbake til oss, husker dere dem?»</w:t>
      </w:r>
    </w:p>
    <w:p w14:paraId="19317B49" w14:textId="5B391F80" w:rsidR="0091577E" w:rsidRDefault="0091577E" w:rsidP="000B6760">
      <w:pPr>
        <w:rPr>
          <w:rFonts w:ascii="Verdana" w:eastAsia="Verdana" w:hAnsi="Verdana" w:cs="Verdana"/>
          <w:bCs/>
          <w:sz w:val="24"/>
          <w:szCs w:val="24"/>
        </w:rPr>
      </w:pPr>
      <w:r>
        <w:rPr>
          <w:rFonts w:ascii="Verdana" w:eastAsia="Verdana" w:hAnsi="Verdana" w:cs="Verdana"/>
          <w:bCs/>
          <w:sz w:val="24"/>
          <w:szCs w:val="24"/>
        </w:rPr>
        <w:t>Vilde 4år: «ja, det var de to jentene som var hos oss?»</w:t>
      </w:r>
    </w:p>
    <w:p w14:paraId="330789EA" w14:textId="283149C9" w:rsidR="0091577E" w:rsidRDefault="0091577E" w:rsidP="000B6760">
      <w:pPr>
        <w:rPr>
          <w:rFonts w:ascii="Verdana" w:eastAsia="Verdana" w:hAnsi="Verdana" w:cs="Verdana"/>
          <w:bCs/>
          <w:sz w:val="24"/>
          <w:szCs w:val="24"/>
        </w:rPr>
      </w:pPr>
      <w:r>
        <w:rPr>
          <w:rFonts w:ascii="Verdana" w:eastAsia="Verdana" w:hAnsi="Verdana" w:cs="Verdana"/>
          <w:bCs/>
          <w:sz w:val="24"/>
          <w:szCs w:val="24"/>
        </w:rPr>
        <w:t xml:space="preserve">Voksen: «ja det stemmer, denne gang skal de være med oss enda lenger </w:t>
      </w:r>
      <w:proofErr w:type="spellStart"/>
      <w:r>
        <w:rPr>
          <w:rFonts w:ascii="Verdana" w:eastAsia="Verdana" w:hAnsi="Verdana" w:cs="Verdana"/>
          <w:bCs/>
          <w:sz w:val="24"/>
          <w:szCs w:val="24"/>
        </w:rPr>
        <w:t>en</w:t>
      </w:r>
      <w:proofErr w:type="spellEnd"/>
      <w:r>
        <w:rPr>
          <w:rFonts w:ascii="Verdana" w:eastAsia="Verdana" w:hAnsi="Verdana" w:cs="Verdana"/>
          <w:bCs/>
          <w:sz w:val="24"/>
          <w:szCs w:val="24"/>
        </w:rPr>
        <w:t xml:space="preserve"> sist.»</w:t>
      </w:r>
    </w:p>
    <w:p w14:paraId="27E4791C" w14:textId="0B649C87" w:rsidR="0091577E" w:rsidRDefault="0091577E" w:rsidP="000B6760">
      <w:pPr>
        <w:rPr>
          <w:rFonts w:ascii="Verdana" w:eastAsia="Verdana" w:hAnsi="Verdana" w:cs="Verdana"/>
          <w:bCs/>
          <w:sz w:val="24"/>
          <w:szCs w:val="24"/>
        </w:rPr>
      </w:pPr>
      <w:r>
        <w:rPr>
          <w:rFonts w:ascii="Verdana" w:eastAsia="Verdana" w:hAnsi="Verdana" w:cs="Verdana"/>
          <w:bCs/>
          <w:sz w:val="24"/>
          <w:szCs w:val="24"/>
        </w:rPr>
        <w:t xml:space="preserve">Vilde 4 år: «jeg husker at Amanda trøstet meg når jeg datt og slo meg, hun er snill.» </w:t>
      </w:r>
    </w:p>
    <w:p w14:paraId="2DD5A6CF" w14:textId="0636E211" w:rsidR="0091577E" w:rsidRDefault="0091577E" w:rsidP="000B6760">
      <w:pPr>
        <w:rPr>
          <w:rFonts w:ascii="Verdana" w:eastAsia="Verdana" w:hAnsi="Verdana" w:cs="Verdana"/>
          <w:bCs/>
          <w:sz w:val="24"/>
          <w:szCs w:val="24"/>
        </w:rPr>
      </w:pPr>
      <w:r>
        <w:rPr>
          <w:rFonts w:ascii="Verdana" w:eastAsia="Verdana" w:hAnsi="Verdana" w:cs="Verdana"/>
          <w:bCs/>
          <w:sz w:val="24"/>
          <w:szCs w:val="24"/>
        </w:rPr>
        <w:t>Samenes dag er rett rundt hjørnet og dette må markeres!</w:t>
      </w:r>
      <w:r w:rsidR="00C118AF">
        <w:rPr>
          <w:rFonts w:ascii="Verdana" w:eastAsia="Verdana" w:hAnsi="Verdana" w:cs="Verdana"/>
          <w:bCs/>
          <w:sz w:val="24"/>
          <w:szCs w:val="24"/>
        </w:rPr>
        <w:t xml:space="preserve"> --------------</w:t>
      </w:r>
    </w:p>
    <w:p w14:paraId="06A57681" w14:textId="77777777" w:rsidR="00307437" w:rsidRPr="00752F5C" w:rsidRDefault="00307437" w:rsidP="00FB1958">
      <w:pPr>
        <w:rPr>
          <w:rFonts w:ascii="Verdana" w:eastAsia="Verdana" w:hAnsi="Verdana" w:cs="Verdana"/>
          <w:b/>
          <w:sz w:val="24"/>
          <w:szCs w:val="24"/>
        </w:rPr>
      </w:pPr>
    </w:p>
    <w:p w14:paraId="0A2FAA12" w14:textId="44D16318" w:rsidR="003D1363" w:rsidRDefault="00D82B5A" w:rsidP="00FB1958">
      <w:r>
        <w:rPr>
          <w:noProof/>
        </w:rPr>
        <w:lastRenderedPageBreak/>
        <w:drawing>
          <wp:inline distT="0" distB="0" distL="0" distR="0" wp14:anchorId="0E347142" wp14:editId="40B6C8C6">
            <wp:extent cx="2892637" cy="2169478"/>
            <wp:effectExtent l="0" t="317" r="2857" b="2858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95387" cy="217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723695B" wp14:editId="2E671D07">
            <wp:extent cx="3362325" cy="2521744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42" cy="25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374FC" w14:textId="159FD290" w:rsidR="00D82B5A" w:rsidRPr="004B176A" w:rsidRDefault="00D82B5A" w:rsidP="00FB1958">
      <w:r>
        <w:rPr>
          <w:noProof/>
        </w:rPr>
        <w:drawing>
          <wp:inline distT="0" distB="0" distL="0" distR="0" wp14:anchorId="4DF0291D" wp14:editId="34690FBA">
            <wp:extent cx="2933700" cy="2200275"/>
            <wp:effectExtent l="4762" t="0" r="4763" b="4762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36916" cy="220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D1D1A" w14:textId="77777777" w:rsidR="00EC0415" w:rsidRDefault="00CE2E25" w:rsidP="00EC0415">
      <w:pPr>
        <w:rPr>
          <w:rFonts w:eastAsiaTheme="minorHAnsi"/>
          <w:b/>
          <w:bCs/>
          <w:sz w:val="28"/>
          <w:szCs w:val="28"/>
          <w:lang w:eastAsia="en-US"/>
        </w:rPr>
      </w:pPr>
      <w:r w:rsidRPr="00CE2E25">
        <w:t xml:space="preserve"> </w:t>
      </w:r>
      <w:r w:rsidR="00EC0415">
        <w:rPr>
          <w:b/>
          <w:bCs/>
          <w:sz w:val="28"/>
          <w:szCs w:val="28"/>
          <w:lang w:eastAsia="en-US"/>
        </w:rPr>
        <w:t xml:space="preserve">Mål: </w:t>
      </w:r>
    </w:p>
    <w:p w14:paraId="6F72473C" w14:textId="77777777" w:rsidR="00EC0415" w:rsidRPr="00C605FB" w:rsidRDefault="00EC0415" w:rsidP="00C605FB">
      <w:pPr>
        <w:rPr>
          <w:sz w:val="28"/>
          <w:szCs w:val="28"/>
          <w:lang w:eastAsia="en-US"/>
        </w:rPr>
      </w:pPr>
      <w:r w:rsidRPr="00C605FB">
        <w:rPr>
          <w:sz w:val="28"/>
          <w:szCs w:val="28"/>
          <w:lang w:eastAsia="en-US"/>
        </w:rPr>
        <w:t xml:space="preserve">Bli kjent med årstiden vinter og utforske hva som skjer med dyrene i naturen. </w:t>
      </w:r>
    </w:p>
    <w:p w14:paraId="0E23AC01" w14:textId="77777777" w:rsidR="00EC0415" w:rsidRDefault="00EC0415" w:rsidP="00EC041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Delmål: </w:t>
      </w:r>
    </w:p>
    <w:p w14:paraId="098A68B9" w14:textId="77777777" w:rsidR="00EC0415" w:rsidRDefault="00EC0415" w:rsidP="00EC0415">
      <w:pPr>
        <w:pStyle w:val="Listeavsnitt"/>
        <w:numPr>
          <w:ilvl w:val="0"/>
          <w:numId w:val="4"/>
        </w:numPr>
        <w:spacing w:line="252" w:lineRule="auto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Bli bedre kjent med ulike dyr som bor i skogen og utforske naturen i ulike terreng.</w:t>
      </w:r>
    </w:p>
    <w:p w14:paraId="1DE04A31" w14:textId="3D8D1748" w:rsidR="00EC0415" w:rsidRDefault="00EC0415" w:rsidP="00EC0415">
      <w:pPr>
        <w:numPr>
          <w:ilvl w:val="0"/>
          <w:numId w:val="4"/>
        </w:numPr>
        <w:spacing w:line="252" w:lineRule="auto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Bli kjent med norsk urbefolkning – Samene.</w:t>
      </w:r>
    </w:p>
    <w:p w14:paraId="68C2EE49" w14:textId="076F0FC7" w:rsidR="00823CCE" w:rsidRDefault="00823CCE" w:rsidP="00EC0415">
      <w:pPr>
        <w:numPr>
          <w:ilvl w:val="0"/>
          <w:numId w:val="4"/>
        </w:numPr>
        <w:spacing w:line="252" w:lineRule="auto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Å oppleve å få være med i et inkluderende, inspirerende og lekende miljø i forbindelse med feiring av karneval. </w:t>
      </w:r>
    </w:p>
    <w:p w14:paraId="408AEA21" w14:textId="77777777" w:rsidR="00EC0415" w:rsidRDefault="00EC0415" w:rsidP="00EC0415">
      <w:pPr>
        <w:rPr>
          <w:rFonts w:eastAsiaTheme="minorHAnsi"/>
          <w:sz w:val="28"/>
          <w:szCs w:val="28"/>
          <w:lang w:eastAsia="en-US"/>
        </w:rPr>
      </w:pPr>
    </w:p>
    <w:p w14:paraId="1534412B" w14:textId="77777777" w:rsidR="00EC0415" w:rsidRDefault="00EC0415" w:rsidP="00EC0415">
      <w:pPr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>Metode</w:t>
      </w:r>
      <w:r>
        <w:rPr>
          <w:sz w:val="28"/>
          <w:szCs w:val="28"/>
          <w:lang w:eastAsia="en-US"/>
        </w:rPr>
        <w:t xml:space="preserve"> </w:t>
      </w:r>
    </w:p>
    <w:p w14:paraId="10B4C9BE" w14:textId="68FA98B2" w:rsidR="00EC0415" w:rsidRDefault="00823CCE" w:rsidP="00EC0415">
      <w:pPr>
        <w:pStyle w:val="Listeavsnitt"/>
        <w:numPr>
          <w:ilvl w:val="0"/>
          <w:numId w:val="5"/>
        </w:numPr>
        <w:spacing w:line="252" w:lineRule="auto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Vi fortsetter å jobbe med eventyret om</w:t>
      </w:r>
      <w:r w:rsidR="00EC0415">
        <w:rPr>
          <w:rFonts w:eastAsia="Times New Roman"/>
          <w:sz w:val="28"/>
          <w:szCs w:val="28"/>
          <w:lang w:eastAsia="en-US"/>
        </w:rPr>
        <w:t xml:space="preserve"> «Skinnvotten».</w:t>
      </w:r>
      <w:r>
        <w:rPr>
          <w:rFonts w:eastAsia="Times New Roman"/>
          <w:sz w:val="28"/>
          <w:szCs w:val="28"/>
          <w:lang w:eastAsia="en-US"/>
        </w:rPr>
        <w:t xml:space="preserve"> Samt undrer oss om hvordan dyrene lever.</w:t>
      </w:r>
    </w:p>
    <w:p w14:paraId="02AC3D91" w14:textId="77777777" w:rsidR="00EC0415" w:rsidRDefault="00EC0415" w:rsidP="00EC0415">
      <w:pPr>
        <w:pStyle w:val="Listeavsnitt"/>
        <w:numPr>
          <w:ilvl w:val="0"/>
          <w:numId w:val="6"/>
        </w:numPr>
        <w:spacing w:line="252" w:lineRule="auto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Jobbe i smågrupper og ha forsøk ute og inne i barnehagen med ulike elementer knyttet til vinter.</w:t>
      </w:r>
    </w:p>
    <w:p w14:paraId="24C2985A" w14:textId="4ABCE6EF" w:rsidR="00EC0415" w:rsidRDefault="00EC0415" w:rsidP="00EC0415">
      <w:pPr>
        <w:pStyle w:val="Listeavsnitt"/>
        <w:numPr>
          <w:ilvl w:val="0"/>
          <w:numId w:val="6"/>
        </w:numPr>
        <w:spacing w:line="252" w:lineRule="auto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Snakke om årstiden, se etter spor etter vinter og snakke om hvordan dyrene lever om vinteren.</w:t>
      </w:r>
    </w:p>
    <w:p w14:paraId="4BF44E04" w14:textId="6C00D358" w:rsidR="00823CCE" w:rsidRDefault="00823CCE" w:rsidP="00EC0415">
      <w:pPr>
        <w:pStyle w:val="Listeavsnitt"/>
        <w:numPr>
          <w:ilvl w:val="0"/>
          <w:numId w:val="6"/>
        </w:numPr>
        <w:spacing w:line="252" w:lineRule="auto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I arbeidet med temaet- samene, har vi hatt en uke i slutten av januar og fortsetter første uken i februar med å lære mer om den samiske kulturen. Ved å smake på den samiske retten </w:t>
      </w:r>
      <w:proofErr w:type="spellStart"/>
      <w:r>
        <w:rPr>
          <w:rFonts w:eastAsia="Times New Roman"/>
          <w:sz w:val="28"/>
          <w:szCs w:val="28"/>
          <w:lang w:eastAsia="en-US"/>
        </w:rPr>
        <w:t>Bidos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og leker samiske leker ute. Vi setter opp lavvo og hører på samisk musikk, joik. </w:t>
      </w:r>
    </w:p>
    <w:p w14:paraId="76B8D1D9" w14:textId="0F1A368D" w:rsidR="00823CCE" w:rsidRDefault="00823CCE" w:rsidP="00EC0415">
      <w:pPr>
        <w:pStyle w:val="Listeavsnitt"/>
        <w:numPr>
          <w:ilvl w:val="0"/>
          <w:numId w:val="6"/>
        </w:numPr>
        <w:spacing w:line="252" w:lineRule="auto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Vi har karneval i februar, i den forbindelse lager vi fargerik pynt og snakker om hva karneval er i forkant. </w:t>
      </w:r>
    </w:p>
    <w:p w14:paraId="0D912640" w14:textId="564EF7B9" w:rsidR="00C605FB" w:rsidRDefault="00C605FB" w:rsidP="00C605FB">
      <w:pPr>
        <w:rPr>
          <w:rFonts w:ascii="Verdana" w:eastAsia="Verdana" w:hAnsi="Verdana" w:cs="Verdana"/>
          <w:bCs/>
          <w:sz w:val="24"/>
          <w:szCs w:val="24"/>
        </w:rPr>
      </w:pPr>
      <w:r>
        <w:rPr>
          <w:rFonts w:ascii="Verdana" w:eastAsia="Verdana" w:hAnsi="Verdana" w:cs="Verdana"/>
          <w:bCs/>
          <w:sz w:val="24"/>
          <w:szCs w:val="24"/>
        </w:rPr>
        <w:t xml:space="preserve"> </w:t>
      </w:r>
    </w:p>
    <w:p w14:paraId="7BA62A6A" w14:textId="11809998" w:rsidR="00E72BB4" w:rsidRPr="00C605FB" w:rsidRDefault="00E72BB4" w:rsidP="00C605FB">
      <w:pPr>
        <w:rPr>
          <w:rFonts w:ascii="Verdana" w:eastAsia="Verdana" w:hAnsi="Verdana" w:cs="Verdana"/>
          <w:bCs/>
          <w:sz w:val="24"/>
          <w:szCs w:val="24"/>
        </w:rPr>
      </w:pPr>
      <w:r w:rsidRPr="00C605FB">
        <w:rPr>
          <w:rFonts w:ascii="Verdana" w:eastAsia="Verdana" w:hAnsi="Verdana" w:cs="Verdana"/>
          <w:bCs/>
          <w:sz w:val="24"/>
          <w:szCs w:val="24"/>
        </w:rPr>
        <w:t>Hilsen personalet på Veslefrik</w:t>
      </w:r>
      <w:r w:rsidR="0075404B" w:rsidRPr="00C605FB">
        <w:rPr>
          <w:rFonts w:ascii="Verdana" w:eastAsia="Verdana" w:hAnsi="Verdana" w:cs="Verdana"/>
          <w:bCs/>
          <w:sz w:val="24"/>
          <w:szCs w:val="24"/>
        </w:rPr>
        <w:t>k</w:t>
      </w:r>
    </w:p>
    <w:sectPr w:rsidR="00E72BB4" w:rsidRPr="00C60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E12EF"/>
    <w:multiLevelType w:val="hybridMultilevel"/>
    <w:tmpl w:val="0374CA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102AD"/>
    <w:multiLevelType w:val="hybridMultilevel"/>
    <w:tmpl w:val="24145B1E"/>
    <w:lvl w:ilvl="0" w:tplc="2E106B5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F6457"/>
    <w:multiLevelType w:val="hybridMultilevel"/>
    <w:tmpl w:val="B296C370"/>
    <w:lvl w:ilvl="0" w:tplc="390AA4AA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1760C"/>
    <w:multiLevelType w:val="hybridMultilevel"/>
    <w:tmpl w:val="FB2ED1D6"/>
    <w:lvl w:ilvl="0" w:tplc="390AA4AA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33D8F"/>
    <w:multiLevelType w:val="hybridMultilevel"/>
    <w:tmpl w:val="A416804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0F7144D"/>
    <w:multiLevelType w:val="hybridMultilevel"/>
    <w:tmpl w:val="E1DA0EFC"/>
    <w:lvl w:ilvl="0" w:tplc="390AA4AA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D0"/>
    <w:rsid w:val="00012881"/>
    <w:rsid w:val="00053D98"/>
    <w:rsid w:val="0006606D"/>
    <w:rsid w:val="0007299F"/>
    <w:rsid w:val="00073DFF"/>
    <w:rsid w:val="000B3578"/>
    <w:rsid w:val="000B6760"/>
    <w:rsid w:val="000E69E6"/>
    <w:rsid w:val="000F6F9B"/>
    <w:rsid w:val="001333F3"/>
    <w:rsid w:val="0013708B"/>
    <w:rsid w:val="001430D0"/>
    <w:rsid w:val="00150E37"/>
    <w:rsid w:val="00156A95"/>
    <w:rsid w:val="001E445C"/>
    <w:rsid w:val="00211D1A"/>
    <w:rsid w:val="00221C86"/>
    <w:rsid w:val="002447B8"/>
    <w:rsid w:val="002549D5"/>
    <w:rsid w:val="00307437"/>
    <w:rsid w:val="00314BBF"/>
    <w:rsid w:val="003D1363"/>
    <w:rsid w:val="00411730"/>
    <w:rsid w:val="0043013E"/>
    <w:rsid w:val="0048725B"/>
    <w:rsid w:val="004B176A"/>
    <w:rsid w:val="004E5E5D"/>
    <w:rsid w:val="0058438A"/>
    <w:rsid w:val="005956FB"/>
    <w:rsid w:val="005B25F4"/>
    <w:rsid w:val="005E4AB0"/>
    <w:rsid w:val="005E5934"/>
    <w:rsid w:val="005F72FF"/>
    <w:rsid w:val="00680A43"/>
    <w:rsid w:val="0068675A"/>
    <w:rsid w:val="006E1270"/>
    <w:rsid w:val="00712B17"/>
    <w:rsid w:val="00752F5C"/>
    <w:rsid w:val="0075404B"/>
    <w:rsid w:val="00797B61"/>
    <w:rsid w:val="00797D9E"/>
    <w:rsid w:val="007B5FFA"/>
    <w:rsid w:val="00823CCE"/>
    <w:rsid w:val="00832B4D"/>
    <w:rsid w:val="008355A9"/>
    <w:rsid w:val="00840236"/>
    <w:rsid w:val="008951D8"/>
    <w:rsid w:val="008D1EEA"/>
    <w:rsid w:val="008E1931"/>
    <w:rsid w:val="008F5D16"/>
    <w:rsid w:val="0090392D"/>
    <w:rsid w:val="0091577E"/>
    <w:rsid w:val="00922380"/>
    <w:rsid w:val="009A73D5"/>
    <w:rsid w:val="009B72AC"/>
    <w:rsid w:val="009F6671"/>
    <w:rsid w:val="00AA5F4E"/>
    <w:rsid w:val="00B372E3"/>
    <w:rsid w:val="00B431C6"/>
    <w:rsid w:val="00B52B71"/>
    <w:rsid w:val="00B65F5F"/>
    <w:rsid w:val="00B92120"/>
    <w:rsid w:val="00BA2CC3"/>
    <w:rsid w:val="00BD1318"/>
    <w:rsid w:val="00BF4A77"/>
    <w:rsid w:val="00C118AF"/>
    <w:rsid w:val="00C119DE"/>
    <w:rsid w:val="00C15263"/>
    <w:rsid w:val="00C272BA"/>
    <w:rsid w:val="00C605FB"/>
    <w:rsid w:val="00C66C9E"/>
    <w:rsid w:val="00CA1F5B"/>
    <w:rsid w:val="00CB3D0F"/>
    <w:rsid w:val="00CC518B"/>
    <w:rsid w:val="00CE2E25"/>
    <w:rsid w:val="00CE4203"/>
    <w:rsid w:val="00CF5581"/>
    <w:rsid w:val="00D23466"/>
    <w:rsid w:val="00D82B5A"/>
    <w:rsid w:val="00DA1E3B"/>
    <w:rsid w:val="00DD1337"/>
    <w:rsid w:val="00E448A1"/>
    <w:rsid w:val="00E72BB4"/>
    <w:rsid w:val="00E74DC5"/>
    <w:rsid w:val="00EB7FD0"/>
    <w:rsid w:val="00EC0415"/>
    <w:rsid w:val="00F00F68"/>
    <w:rsid w:val="00F6328F"/>
    <w:rsid w:val="00FB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172C"/>
  <w15:chartTrackingRefBased/>
  <w15:docId w15:val="{E1A0D757-8114-4890-AF67-CE1387F4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0D0"/>
    <w:pPr>
      <w:spacing w:line="254" w:lineRule="auto"/>
    </w:pPr>
    <w:rPr>
      <w:rFonts w:ascii="Calibri" w:eastAsia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3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D64ECE17B50498CE0D617BD5D6147" ma:contentTypeVersion="10" ma:contentTypeDescription="Create a new document." ma:contentTypeScope="" ma:versionID="fb05d639bceb32b204da62b0d66b3f95">
  <xsd:schema xmlns:xsd="http://www.w3.org/2001/XMLSchema" xmlns:xs="http://www.w3.org/2001/XMLSchema" xmlns:p="http://schemas.microsoft.com/office/2006/metadata/properties" xmlns:ns2="2d539182-bfac-4f38-95c2-b719286f27d7" xmlns:ns3="e16dd3fe-f62f-446b-8992-926d316d8c08" targetNamespace="http://schemas.microsoft.com/office/2006/metadata/properties" ma:root="true" ma:fieldsID="9384acb50edd7a737525dfda63e95ba5" ns2:_="" ns3:_="">
    <xsd:import namespace="2d539182-bfac-4f38-95c2-b719286f27d7"/>
    <xsd:import namespace="e16dd3fe-f62f-446b-8992-926d316d8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39182-bfac-4f38-95c2-b719286f2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dd3fe-f62f-446b-8992-926d316d8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6A63F3-498F-4A17-AB2A-CB88BDEEC959}"/>
</file>

<file path=customXml/itemProps2.xml><?xml version="1.0" encoding="utf-8"?>
<ds:datastoreItem xmlns:ds="http://schemas.openxmlformats.org/officeDocument/2006/customXml" ds:itemID="{A80736B2-4DAA-40EA-99BB-4160106BF8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706E16-D0D5-4260-B107-71D68E7953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448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Bukkene Bruse</dc:creator>
  <cp:keywords/>
  <dc:description/>
  <cp:lastModifiedBy>Veslefrikk</cp:lastModifiedBy>
  <cp:revision>2</cp:revision>
  <cp:lastPrinted>2019-12-20T10:13:00Z</cp:lastPrinted>
  <dcterms:created xsi:type="dcterms:W3CDTF">2020-02-07T08:39:00Z</dcterms:created>
  <dcterms:modified xsi:type="dcterms:W3CDTF">2020-02-07T08:39:00Z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0x010100AA8D64ECE17B50498CE0D617BD5D6147</vt:lpwstr>
  </property>
</Properties>
</file>